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66B5" w14:textId="164D9885" w:rsidR="00B31CC8" w:rsidRPr="00703160" w:rsidRDefault="00163A85" w:rsidP="00B31CC8">
      <w:pPr>
        <w:spacing w:after="0" w:line="240" w:lineRule="auto"/>
        <w:rPr>
          <w:rFonts w:ascii="Arial" w:hAnsi="Arial" w:cs="Arial"/>
          <w:i/>
          <w:sz w:val="20"/>
          <w:szCs w:val="20"/>
        </w:rPr>
      </w:pPr>
      <w:r w:rsidRPr="00703160">
        <w:rPr>
          <w:rFonts w:ascii="Arial" w:hAnsi="Arial" w:cs="Arial"/>
          <w:b/>
          <w:sz w:val="20"/>
          <w:szCs w:val="20"/>
        </w:rPr>
        <w:t>Press</w:t>
      </w:r>
      <w:r w:rsidR="002F4821" w:rsidRPr="00703160">
        <w:rPr>
          <w:rFonts w:ascii="Arial" w:hAnsi="Arial" w:cs="Arial"/>
          <w:b/>
          <w:sz w:val="20"/>
          <w:szCs w:val="20"/>
        </w:rPr>
        <w:t>emitteilung</w:t>
      </w:r>
      <w:r w:rsidR="00220A84" w:rsidRPr="00703160">
        <w:rPr>
          <w:rFonts w:ascii="Arial" w:hAnsi="Arial" w:cs="Arial"/>
          <w:b/>
          <w:sz w:val="20"/>
          <w:szCs w:val="20"/>
        </w:rPr>
        <w:tab/>
      </w:r>
      <w:r w:rsidR="00220A84" w:rsidRPr="00703160">
        <w:rPr>
          <w:rFonts w:ascii="Arial" w:hAnsi="Arial" w:cs="Arial"/>
          <w:b/>
          <w:sz w:val="20"/>
          <w:szCs w:val="20"/>
        </w:rPr>
        <w:tab/>
      </w:r>
      <w:r w:rsidR="00220A84" w:rsidRPr="00703160">
        <w:rPr>
          <w:rFonts w:ascii="Arial" w:hAnsi="Arial" w:cs="Arial"/>
          <w:b/>
          <w:sz w:val="20"/>
          <w:szCs w:val="20"/>
        </w:rPr>
        <w:tab/>
      </w:r>
      <w:r w:rsidR="00220A84" w:rsidRPr="00703160">
        <w:rPr>
          <w:rFonts w:ascii="Arial" w:hAnsi="Arial" w:cs="Arial"/>
          <w:b/>
          <w:sz w:val="20"/>
          <w:szCs w:val="20"/>
        </w:rPr>
        <w:tab/>
      </w:r>
      <w:r w:rsidR="00220A84" w:rsidRPr="00703160">
        <w:rPr>
          <w:rFonts w:ascii="Arial" w:hAnsi="Arial" w:cs="Arial"/>
          <w:b/>
          <w:sz w:val="20"/>
          <w:szCs w:val="20"/>
        </w:rPr>
        <w:tab/>
      </w:r>
      <w:r w:rsidR="00220A84" w:rsidRPr="00703160">
        <w:rPr>
          <w:rFonts w:ascii="Arial" w:hAnsi="Arial" w:cs="Arial"/>
          <w:b/>
          <w:sz w:val="20"/>
          <w:szCs w:val="20"/>
        </w:rPr>
        <w:tab/>
      </w:r>
      <w:r w:rsidR="00220A84" w:rsidRPr="00703160">
        <w:rPr>
          <w:rFonts w:ascii="Arial" w:hAnsi="Arial" w:cs="Arial"/>
          <w:b/>
          <w:sz w:val="20"/>
          <w:szCs w:val="20"/>
        </w:rPr>
        <w:tab/>
      </w:r>
      <w:r w:rsidR="00220A84" w:rsidRPr="00703160">
        <w:rPr>
          <w:rFonts w:ascii="Arial" w:hAnsi="Arial" w:cs="Arial"/>
          <w:b/>
          <w:sz w:val="20"/>
          <w:szCs w:val="20"/>
        </w:rPr>
        <w:tab/>
      </w:r>
      <w:r w:rsidR="00220A84" w:rsidRPr="00703160">
        <w:rPr>
          <w:rFonts w:ascii="Arial" w:hAnsi="Arial" w:cs="Arial"/>
          <w:b/>
          <w:sz w:val="20"/>
          <w:szCs w:val="20"/>
        </w:rPr>
        <w:tab/>
      </w:r>
      <w:r w:rsidR="00B31CC8" w:rsidRPr="00703160">
        <w:rPr>
          <w:rFonts w:ascii="Arial" w:hAnsi="Arial" w:cs="Arial"/>
          <w:b/>
          <w:sz w:val="20"/>
          <w:szCs w:val="20"/>
        </w:rPr>
        <w:br/>
      </w:r>
      <w:r w:rsidR="002F4821" w:rsidRPr="00703160">
        <w:rPr>
          <w:rFonts w:ascii="Arial" w:hAnsi="Arial" w:cs="Arial"/>
          <w:i/>
          <w:sz w:val="20"/>
          <w:szCs w:val="20"/>
        </w:rPr>
        <w:t>Fachpresse</w:t>
      </w:r>
    </w:p>
    <w:p w14:paraId="531FD9E3" w14:textId="77777777" w:rsidR="00220A84" w:rsidRPr="00703160" w:rsidRDefault="00220A84" w:rsidP="00B31CC8">
      <w:pPr>
        <w:spacing w:after="0" w:line="240" w:lineRule="auto"/>
        <w:rPr>
          <w:rFonts w:ascii="Arial" w:hAnsi="Arial" w:cs="Arial"/>
          <w:b/>
          <w:sz w:val="20"/>
          <w:szCs w:val="20"/>
        </w:rPr>
      </w:pPr>
    </w:p>
    <w:p w14:paraId="206BE0CF" w14:textId="77777777" w:rsidR="002F4821" w:rsidRPr="002F4821" w:rsidRDefault="002F4821" w:rsidP="002F4821">
      <w:pPr>
        <w:spacing w:line="360" w:lineRule="auto"/>
        <w:rPr>
          <w:rFonts w:ascii="Arial" w:hAnsi="Arial" w:cs="Arial"/>
          <w:b/>
          <w:bCs/>
        </w:rPr>
      </w:pPr>
      <w:r w:rsidRPr="002F4821">
        <w:rPr>
          <w:rFonts w:ascii="Arial" w:hAnsi="Arial" w:cs="Arial"/>
          <w:b/>
          <w:bCs/>
        </w:rPr>
        <w:t>Neuer Investor für Kautex Maschinenbau</w:t>
      </w:r>
    </w:p>
    <w:p w14:paraId="659C1CB8" w14:textId="77777777" w:rsidR="002F4821" w:rsidRPr="002F4821" w:rsidRDefault="002F4821" w:rsidP="002F4821">
      <w:pPr>
        <w:spacing w:line="360" w:lineRule="auto"/>
        <w:rPr>
          <w:rFonts w:ascii="Arial" w:hAnsi="Arial" w:cs="Arial"/>
          <w:b/>
          <w:bCs/>
        </w:rPr>
      </w:pPr>
      <w:r w:rsidRPr="002F4821">
        <w:rPr>
          <w:rFonts w:ascii="Arial" w:hAnsi="Arial" w:cs="Arial"/>
          <w:b/>
          <w:bCs/>
        </w:rPr>
        <w:t>Ein wichtiger Meilenstein bei der Restrukturierung der Kautex Maschinenbau GmbH ist erreicht: Jwell Machinery investiert in das Unternehmen und sichert damit die Zukunft und den uneingeschränkten Fortbestand des Betriebs.</w:t>
      </w:r>
    </w:p>
    <w:p w14:paraId="3106AF8A" w14:textId="77777777" w:rsidR="002F4821" w:rsidRPr="002F4821" w:rsidRDefault="002F4821" w:rsidP="002F4821">
      <w:pPr>
        <w:spacing w:line="360" w:lineRule="auto"/>
        <w:rPr>
          <w:rFonts w:ascii="Arial" w:hAnsi="Arial" w:cs="Arial"/>
          <w:i/>
          <w:iCs/>
        </w:rPr>
      </w:pPr>
      <w:r w:rsidRPr="002F4821">
        <w:rPr>
          <w:rFonts w:ascii="Arial" w:hAnsi="Arial" w:cs="Arial"/>
          <w:i/>
          <w:iCs/>
        </w:rPr>
        <w:t>Bonn, 10.01.2024 – Die Kautex Maschinenbau GmbH, spezialisiert auf die Entwicklung und Herstellung von Extrusionsblasformanlagen, wird mit Wirkung zum 1. Januar 2024 von Jwell Machinery weitergeführt.</w:t>
      </w:r>
    </w:p>
    <w:p w14:paraId="6888FBCD" w14:textId="77777777" w:rsidR="002F4821" w:rsidRPr="002F4821" w:rsidRDefault="002F4821" w:rsidP="002F4821">
      <w:pPr>
        <w:spacing w:line="360" w:lineRule="auto"/>
        <w:rPr>
          <w:rFonts w:ascii="Arial" w:hAnsi="Arial" w:cs="Arial"/>
        </w:rPr>
      </w:pPr>
      <w:r w:rsidRPr="002F4821">
        <w:rPr>
          <w:rFonts w:ascii="Arial" w:hAnsi="Arial" w:cs="Arial"/>
        </w:rPr>
        <w:t xml:space="preserve">Die gesamte Kautex Maschinenbau GmbH und verbundene Unternehmen wurden an Jwell verkauft, mit Ausnahme der Kautex Shunde-Gesellschaft, für die ein Geschäft in Sicht ist. Alle Sachwerte und der gesamte Geschäftsbetrieb des Maschinenbauers wurden auf den chinesischen Investor übertragen. Zum 1. Januar 2024 übernimmt die neue Gesellschaft – die Kautex Maschinenbau System GmbH – alle Aufgaben der alten Gesellschaft.  Über </w:t>
      </w:r>
      <w:proofErr w:type="gramStart"/>
      <w:r w:rsidRPr="002F4821">
        <w:rPr>
          <w:rFonts w:ascii="Arial" w:hAnsi="Arial" w:cs="Arial"/>
        </w:rPr>
        <w:t>die  Kaufpreise</w:t>
      </w:r>
      <w:proofErr w:type="gramEnd"/>
      <w:r w:rsidRPr="002F4821">
        <w:rPr>
          <w:rFonts w:ascii="Arial" w:hAnsi="Arial" w:cs="Arial"/>
        </w:rPr>
        <w:t xml:space="preserve"> und die weiteren Bedingungen der Restrukturierung haben die Parteien Stillschweigen vereinbart.</w:t>
      </w:r>
    </w:p>
    <w:p w14:paraId="6A30C9ED" w14:textId="77777777" w:rsidR="002F4821" w:rsidRPr="002F4821" w:rsidRDefault="002F4821" w:rsidP="002F4821">
      <w:pPr>
        <w:spacing w:line="360" w:lineRule="auto"/>
        <w:rPr>
          <w:rFonts w:ascii="Arial" w:hAnsi="Arial" w:cs="Arial"/>
        </w:rPr>
      </w:pPr>
      <w:r w:rsidRPr="002F4821">
        <w:rPr>
          <w:rFonts w:ascii="Arial" w:hAnsi="Arial" w:cs="Arial"/>
        </w:rPr>
        <w:t xml:space="preserve">"Mit Jwell als neuem starken Partner neben der Kautex Maschinenbau System GmbH haben wir eine glänzende Zukunft vor uns. Jwell passt strategisch gut zu uns. Sie haben einen starken Hintergrund in der Herstellung von Kunststoffmaschinen. Sie verfügen über die finanziellen Möglichkeiten, um die Transformation von Kautex abzuschließen, und sie sind bestrebt, unsere lokale Produktions- und Servicepräsenz noch weiter auszubauen, mit dem Ziel, Weltmarktführer im Extrusionsblasformgeschäft zu werden", sagt Thomas Hartkämper, CEO der Kautex-Gruppe. </w:t>
      </w:r>
    </w:p>
    <w:p w14:paraId="6CBF7CDC" w14:textId="77777777" w:rsidR="002F4821" w:rsidRPr="002F4821" w:rsidRDefault="002F4821" w:rsidP="002F4821">
      <w:pPr>
        <w:spacing w:line="360" w:lineRule="auto"/>
        <w:rPr>
          <w:rFonts w:ascii="Arial" w:hAnsi="Arial" w:cs="Arial"/>
        </w:rPr>
      </w:pPr>
      <w:r w:rsidRPr="002F4821">
        <w:rPr>
          <w:rFonts w:ascii="Arial" w:hAnsi="Arial" w:cs="Arial"/>
        </w:rPr>
        <w:t>Jwell übernahm 50 % der Mitarbeiter der Kautex Maschinenbau GmbH in Bonn, 100 % der Mitarbeiter in den anderen Einheiten und beabsichtigt, sich weiterhin auf die Herstellung von Produktionslösungen am Standort Bonn zu konzentrieren, der weiterhin der Hauptsitz mit den Schwerpunkten Fertigung, Forschung und Entwicklung sowie Service ist. Außerdem wird die Kautex Maschinenbau GmbH in Bonn der dritte Produktionsstandort von Jwell in Übersee sein.</w:t>
      </w:r>
    </w:p>
    <w:p w14:paraId="0925F61E" w14:textId="77777777" w:rsidR="002F4821" w:rsidRPr="002F4821" w:rsidRDefault="002F4821" w:rsidP="002F4821">
      <w:pPr>
        <w:spacing w:line="360" w:lineRule="auto"/>
        <w:rPr>
          <w:rFonts w:ascii="Arial" w:hAnsi="Arial" w:cs="Arial"/>
          <w:b/>
          <w:bCs/>
        </w:rPr>
      </w:pPr>
      <w:r w:rsidRPr="002F4821">
        <w:rPr>
          <w:rFonts w:ascii="Arial" w:hAnsi="Arial" w:cs="Arial"/>
          <w:b/>
          <w:bCs/>
        </w:rPr>
        <w:lastRenderedPageBreak/>
        <w:t>Transferstelle eingerichtet und erste Anpassungen in der Geschäftsführung.</w:t>
      </w:r>
    </w:p>
    <w:p w14:paraId="105F897C" w14:textId="77777777" w:rsidR="002F4821" w:rsidRPr="002F4821" w:rsidRDefault="002F4821" w:rsidP="002F4821">
      <w:pPr>
        <w:spacing w:line="360" w:lineRule="auto"/>
        <w:rPr>
          <w:rFonts w:ascii="Arial" w:hAnsi="Arial" w:cs="Arial"/>
        </w:rPr>
      </w:pPr>
      <w:r w:rsidRPr="002F4821">
        <w:rPr>
          <w:rFonts w:ascii="Arial" w:hAnsi="Arial" w:cs="Arial"/>
        </w:rPr>
        <w:t xml:space="preserve">Für diese Mitarbeiter, die nicht in das neue Unternehmen versetzt wurden, wurde eine Transfergesellschaft eingerichtet, um sie für neue externe Beschäftigungsmöglichkeiten weiter zu qualifizieren. Diese Möglichkeit wurde gut angenommen und 95% der Mitarbeiter nutzten diese Chance, um in ihrer beruflichen Laufbahn voranzukommen.  </w:t>
      </w:r>
    </w:p>
    <w:p w14:paraId="3C2A1072" w14:textId="17F544DC" w:rsidR="002F4821" w:rsidRPr="002F4821" w:rsidRDefault="002F4821" w:rsidP="002F4821">
      <w:pPr>
        <w:spacing w:line="360" w:lineRule="auto"/>
        <w:rPr>
          <w:rFonts w:ascii="Arial" w:hAnsi="Arial" w:cs="Arial"/>
        </w:rPr>
      </w:pPr>
      <w:r w:rsidRPr="002F4821">
        <w:rPr>
          <w:rFonts w:ascii="Arial" w:hAnsi="Arial" w:cs="Arial"/>
        </w:rPr>
        <w:t>Kautex bleibt ein eigenständiges Unternehmen innerhalb der Jwell-Gruppe und soll deren Premium-Marke sein. Mit dem Wechsel in eine neue Gesellschaft und der richtigen Dimensionierung des Personalstamms wurden bereits erste Anpassungen innerhalb der Geschäftsführung vorgenommen. Julia Keller, bisherige CFO und CHRO von Kautex, verließ das Unternehmen</w:t>
      </w:r>
      <w:r w:rsidR="00703160">
        <w:rPr>
          <w:rFonts w:ascii="Arial" w:hAnsi="Arial" w:cs="Arial"/>
        </w:rPr>
        <w:t xml:space="preserve"> auf eigenen Wunsch</w:t>
      </w:r>
      <w:r w:rsidRPr="002F4821">
        <w:rPr>
          <w:rFonts w:ascii="Arial" w:hAnsi="Arial" w:cs="Arial"/>
        </w:rPr>
        <w:t xml:space="preserve"> und wurde durch Jun Lei als CFO ersetzt. Maurice Mielke, bis Ende Dezember 2023 Global Director R&amp;D bei Kautex, wurde zum CTO und CHRO befördert. Paulo Gomes, ehemaliger CTO der Kautex-Gruppe, hat sich entschieden, das Unternehmen zum 1. Februar zu verlassen. </w:t>
      </w:r>
    </w:p>
    <w:p w14:paraId="34C5BA4F" w14:textId="77777777" w:rsidR="002F4821" w:rsidRPr="002F4821" w:rsidRDefault="002F4821" w:rsidP="002F4821">
      <w:pPr>
        <w:spacing w:line="360" w:lineRule="auto"/>
        <w:rPr>
          <w:rFonts w:ascii="Arial" w:hAnsi="Arial" w:cs="Arial"/>
        </w:rPr>
      </w:pPr>
      <w:r w:rsidRPr="002F4821">
        <w:rPr>
          <w:rFonts w:ascii="Arial" w:hAnsi="Arial" w:cs="Arial"/>
        </w:rPr>
        <w:t xml:space="preserve">Herr He, Präsident von Jwell, drückte diese höchste Wertschätzung für alle Mitarbeiter für die konzentrierte und engagierte Arbeit im letzten Monat und die Ermöglichung dieses Geschäfts aus. Er erklärte, dass </w:t>
      </w:r>
      <w:proofErr w:type="gramStart"/>
      <w:r w:rsidRPr="002F4821">
        <w:rPr>
          <w:rFonts w:ascii="Arial" w:hAnsi="Arial" w:cs="Arial"/>
        </w:rPr>
        <w:t>wir  gemeinsam</w:t>
      </w:r>
      <w:proofErr w:type="gramEnd"/>
      <w:r w:rsidRPr="002F4821">
        <w:rPr>
          <w:rFonts w:ascii="Arial" w:hAnsi="Arial" w:cs="Arial"/>
        </w:rPr>
        <w:t xml:space="preserve"> einen langjährigen Traum verwirklichen können, nämlich ein eigenes Unternehmen in Deutschland zu betreiben und Jwell zu einem der weltweit führenden Unternehmen in der High-End-Extrusionsmaschinenindustrie zu machen. </w:t>
      </w:r>
    </w:p>
    <w:p w14:paraId="20893AD3" w14:textId="77777777" w:rsidR="002F4821" w:rsidRPr="002F4821" w:rsidRDefault="002F4821" w:rsidP="002F4821">
      <w:pPr>
        <w:spacing w:line="360" w:lineRule="auto"/>
        <w:rPr>
          <w:rFonts w:ascii="Arial" w:hAnsi="Arial" w:cs="Arial"/>
          <w:b/>
          <w:bCs/>
        </w:rPr>
      </w:pPr>
      <w:r w:rsidRPr="002F4821">
        <w:rPr>
          <w:rFonts w:ascii="Arial" w:hAnsi="Arial" w:cs="Arial"/>
          <w:b/>
          <w:bCs/>
        </w:rPr>
        <w:t xml:space="preserve">Hintergrund: Eigenverwaltung als Reaktion auf externe Entwicklungen    </w:t>
      </w:r>
    </w:p>
    <w:p w14:paraId="4BA26720" w14:textId="77777777" w:rsidR="002F4821" w:rsidRPr="002F4821" w:rsidRDefault="002F4821" w:rsidP="002F4821">
      <w:pPr>
        <w:spacing w:line="360" w:lineRule="auto"/>
        <w:rPr>
          <w:rFonts w:ascii="Arial" w:hAnsi="Arial" w:cs="Arial"/>
        </w:rPr>
      </w:pPr>
      <w:r w:rsidRPr="002F4821">
        <w:rPr>
          <w:rFonts w:ascii="Arial" w:hAnsi="Arial" w:cs="Arial"/>
        </w:rPr>
        <w:t>Eine Vielzahl exogener Faktoren zwang die Kautex Maschinenbau Gruppe seit 2019 zu einem kontinuierlichen globalen Transformationsprozess mit dem Ziel der Neuausrichtung. Dies war unter anderem eine Reaktion auf den Wandel in der Automobilindustrie und den disruptiven Wandel vom Verbrennungs- zum Elektromotor.</w:t>
      </w:r>
    </w:p>
    <w:p w14:paraId="305B127D" w14:textId="77777777" w:rsidR="002F4821" w:rsidRPr="002F4821" w:rsidRDefault="002F4821" w:rsidP="002F4821">
      <w:pPr>
        <w:spacing w:line="360" w:lineRule="auto"/>
        <w:rPr>
          <w:rFonts w:ascii="Arial" w:hAnsi="Arial" w:cs="Arial"/>
        </w:rPr>
      </w:pPr>
      <w:r w:rsidRPr="002F4821">
        <w:rPr>
          <w:rFonts w:ascii="Arial" w:hAnsi="Arial" w:cs="Arial"/>
        </w:rPr>
        <w:t xml:space="preserve">Die Kautex Maschinenbau Gruppe hat bereits einen Großteil des eingeleiteten Transformationsprozesses erfolgreich abgeschlossen und Maßnahmen mit positivem Ergebnis umgesetzt. Eine neue Unternehmensstrategie wurde entwickelt und weltweit umgesetzt. Darüber hinaus wurde eine Produktinitiative gestartet, mit der sich Kautex </w:t>
      </w:r>
      <w:proofErr w:type="gramStart"/>
      <w:r w:rsidRPr="002F4821">
        <w:rPr>
          <w:rFonts w:ascii="Arial" w:hAnsi="Arial" w:cs="Arial"/>
        </w:rPr>
        <w:t>direkt</w:t>
      </w:r>
      <w:proofErr w:type="gramEnd"/>
      <w:r w:rsidRPr="002F4821">
        <w:rPr>
          <w:rFonts w:ascii="Arial" w:hAnsi="Arial" w:cs="Arial"/>
        </w:rPr>
        <w:t xml:space="preserve"> als einer der Marktführer in den neuen Marktsegmenten Industrieverpackungen und </w:t>
      </w:r>
      <w:r w:rsidRPr="002F4821">
        <w:rPr>
          <w:rFonts w:ascii="Arial" w:hAnsi="Arial" w:cs="Arial"/>
        </w:rPr>
        <w:lastRenderedPageBreak/>
        <w:t>zukünftige Mobilitätslösungen etablieren konnte. Produktportfolio und Prozess-Know-how wurden erfolgreich zwischen den Kautex-Standorten Bonn und Shunde in China harmonisiert.</w:t>
      </w:r>
    </w:p>
    <w:p w14:paraId="30E11369" w14:textId="77777777" w:rsidR="002F4821" w:rsidRPr="002F4821" w:rsidRDefault="002F4821" w:rsidP="002F4821">
      <w:pPr>
        <w:spacing w:line="360" w:lineRule="auto"/>
        <w:rPr>
          <w:rFonts w:ascii="Arial" w:hAnsi="Arial" w:cs="Arial"/>
        </w:rPr>
      </w:pPr>
      <w:r w:rsidRPr="002F4821">
        <w:rPr>
          <w:rFonts w:ascii="Arial" w:hAnsi="Arial" w:cs="Arial"/>
        </w:rPr>
        <w:t>Eine Reihe von exogenen Faktoren hat den Transformationsprozess jedoch seit Beginn behindert und verlangsamt. So wirkten sich beispielsweise die weltweite Covid-19-Pandemie, die Unterbrechung globaler Lieferketten und Lieferengpässe negativ auf die Neuausrichtung aus. Erschwerend hinzu kamen inflationsbedingt steigende Preise, weltpolitische Unsicherheiten und der Fachkräftemangel in Deutschland.</w:t>
      </w:r>
    </w:p>
    <w:p w14:paraId="6BF2FB66" w14:textId="721C97CD" w:rsidR="002F4821" w:rsidRPr="002F4821" w:rsidRDefault="002F4821" w:rsidP="002F4821">
      <w:pPr>
        <w:spacing w:line="360" w:lineRule="auto"/>
        <w:rPr>
          <w:rFonts w:ascii="Arial" w:hAnsi="Arial" w:cs="Arial"/>
        </w:rPr>
      </w:pPr>
      <w:r w:rsidRPr="002F4821">
        <w:rPr>
          <w:rFonts w:ascii="Arial" w:hAnsi="Arial" w:cs="Arial"/>
        </w:rPr>
        <w:t>Infolgedessen befindet sich die Kautex Maschinenbau GmbH mit ihrem deutschen Produktionsstandort in Bonn seit dem 25. August 2023 in der Insolvenz in vorläufiger Eigenverwaltung.</w:t>
      </w:r>
    </w:p>
    <w:p w14:paraId="63A357D0" w14:textId="77777777" w:rsidR="002F4821" w:rsidRPr="002F4821" w:rsidRDefault="002F4821" w:rsidP="002F4821">
      <w:pPr>
        <w:spacing w:line="360" w:lineRule="auto"/>
        <w:rPr>
          <w:rFonts w:ascii="Arial" w:hAnsi="Arial" w:cs="Arial"/>
          <w:b/>
          <w:bCs/>
        </w:rPr>
      </w:pPr>
      <w:r w:rsidRPr="002F4821">
        <w:rPr>
          <w:rFonts w:ascii="Arial" w:hAnsi="Arial" w:cs="Arial"/>
          <w:b/>
          <w:bCs/>
        </w:rPr>
        <w:t>Über Kautex Maschinenbau</w:t>
      </w:r>
    </w:p>
    <w:p w14:paraId="0C6CA5CD" w14:textId="77777777" w:rsidR="002F4821" w:rsidRPr="002F4821" w:rsidRDefault="002F4821" w:rsidP="002F4821">
      <w:pPr>
        <w:spacing w:line="360" w:lineRule="auto"/>
        <w:rPr>
          <w:rFonts w:ascii="Arial" w:hAnsi="Arial" w:cs="Arial"/>
        </w:rPr>
      </w:pPr>
      <w:r w:rsidRPr="002F4821">
        <w:rPr>
          <w:rFonts w:ascii="Arial" w:hAnsi="Arial" w:cs="Arial"/>
        </w:rPr>
        <w:t xml:space="preserve">Mehr als acht Jahrzehnte Innovation und Service für seine Kunden haben Kautex Maschinenbau zu einem der weltweit führenden Anbieter von Extrusionsblasformtechnik gemacht. Mit seiner "Final Plastic Product Focus"-Philosophie hilft das Unternehmen Kunden weltweit, nachhaltige Kunststoffprodukte von höchster Qualität herzustellen.  </w:t>
      </w:r>
    </w:p>
    <w:p w14:paraId="7D3150DF" w14:textId="7129E7D7" w:rsidR="002F4821" w:rsidRPr="002F4821" w:rsidRDefault="002F4821" w:rsidP="002F4821">
      <w:pPr>
        <w:spacing w:line="360" w:lineRule="auto"/>
        <w:rPr>
          <w:rFonts w:ascii="Arial" w:hAnsi="Arial" w:cs="Arial"/>
        </w:rPr>
      </w:pPr>
      <w:r w:rsidRPr="002F4821">
        <w:rPr>
          <w:rFonts w:ascii="Arial" w:hAnsi="Arial" w:cs="Arial"/>
        </w:rPr>
        <w:t>Die Kautex Maschinenbau Gruppe hat ihren Hauptsitz in Bonn, Deutschland, verfügt über eine zweite voll ausgestattete Produktionsstätte in Shunde, China, und betreibt regionale Niederlassungen in den USA, Italien, Indien, Mexiko und Indonesien. Darüber hinaus unterhält Kautex Maschinenbau ein dichtes globales Netz an Service- und Vertriebsstützpunkten</w:t>
      </w:r>
    </w:p>
    <w:p w14:paraId="67F86435" w14:textId="77777777" w:rsidR="002F4821" w:rsidRPr="00703160" w:rsidRDefault="002F4821" w:rsidP="002F4821">
      <w:pPr>
        <w:spacing w:line="360" w:lineRule="auto"/>
        <w:rPr>
          <w:rFonts w:ascii="Arial" w:hAnsi="Arial" w:cs="Arial"/>
          <w:b/>
          <w:bCs/>
        </w:rPr>
      </w:pPr>
      <w:r w:rsidRPr="00703160">
        <w:rPr>
          <w:rFonts w:ascii="Arial" w:hAnsi="Arial" w:cs="Arial"/>
          <w:b/>
          <w:bCs/>
        </w:rPr>
        <w:t>Über Jwell Machinery Co. Ltd</w:t>
      </w:r>
    </w:p>
    <w:p w14:paraId="3F29465B" w14:textId="77777777" w:rsidR="002F4821" w:rsidRPr="002F4821" w:rsidRDefault="002F4821" w:rsidP="002F4821">
      <w:pPr>
        <w:spacing w:line="360" w:lineRule="auto"/>
        <w:rPr>
          <w:rFonts w:ascii="Arial" w:hAnsi="Arial" w:cs="Arial"/>
        </w:rPr>
      </w:pPr>
      <w:r w:rsidRPr="002F4821">
        <w:rPr>
          <w:rFonts w:ascii="Arial" w:hAnsi="Arial" w:cs="Arial"/>
        </w:rPr>
        <w:t>Jwell Machinery Co Ltd ist einer der führenden Extruderhersteller in China, der sich auf die Lieferung hochwertiger Extrusionsanlagen für verschiedene Branchen spezialisiert hat. Zusätzlich zu mehreren Fabriken in China hat Jwell durch diese Transaktion die Anzahl der Fabriken in Übersee auf drei erhöht.</w:t>
      </w:r>
    </w:p>
    <w:p w14:paraId="2D7CE9A0" w14:textId="77777777" w:rsidR="002F4821" w:rsidRPr="002F4821" w:rsidRDefault="002F4821" w:rsidP="002F4821">
      <w:pPr>
        <w:spacing w:line="360" w:lineRule="auto"/>
        <w:rPr>
          <w:rFonts w:ascii="Arial" w:hAnsi="Arial" w:cs="Arial"/>
        </w:rPr>
      </w:pPr>
      <w:r w:rsidRPr="002F4821">
        <w:rPr>
          <w:rFonts w:ascii="Arial" w:hAnsi="Arial" w:cs="Arial"/>
        </w:rPr>
        <w:lastRenderedPageBreak/>
        <w:t>Mit seiner wertebasierten Philosophie beschäftigt das Familienunternehmen rund 3500 Mitarbeiter. Mit umfassender Erfahrung und Expertise auf dem Gebiet der Extrusion ist Jwell eine zuverlässige Wahl für Unternehmen, die erstklassige Extrusionslösungen suchen.</w:t>
      </w:r>
    </w:p>
    <w:p w14:paraId="3341C152" w14:textId="32326805" w:rsidR="002F4821" w:rsidRPr="00703160" w:rsidRDefault="002F4821" w:rsidP="002F4821">
      <w:pPr>
        <w:spacing w:line="360" w:lineRule="auto"/>
        <w:rPr>
          <w:rFonts w:ascii="Arial" w:hAnsi="Arial" w:cs="Arial"/>
        </w:rPr>
      </w:pPr>
      <w:r w:rsidRPr="00703160">
        <w:rPr>
          <w:rFonts w:ascii="Arial" w:hAnsi="Arial" w:cs="Arial"/>
        </w:rPr>
        <w:t>Webseite: www.jwell.cn</w:t>
      </w:r>
    </w:p>
    <w:p w14:paraId="7CA22EA4" w14:textId="77777777" w:rsidR="002F4821" w:rsidRPr="00703160" w:rsidRDefault="002F4821" w:rsidP="002F4821">
      <w:pPr>
        <w:spacing w:line="360" w:lineRule="auto"/>
        <w:rPr>
          <w:rFonts w:ascii="Arial" w:hAnsi="Arial" w:cs="Arial"/>
          <w:b/>
          <w:bCs/>
        </w:rPr>
      </w:pPr>
      <w:r w:rsidRPr="00703160">
        <w:rPr>
          <w:rFonts w:ascii="Arial" w:hAnsi="Arial" w:cs="Arial"/>
          <w:b/>
          <w:bCs/>
        </w:rPr>
        <w:t>Kontakt</w:t>
      </w:r>
    </w:p>
    <w:p w14:paraId="74E45132" w14:textId="77777777" w:rsidR="002F4821" w:rsidRPr="002F4821" w:rsidRDefault="002F4821" w:rsidP="002F4821">
      <w:pPr>
        <w:spacing w:line="360" w:lineRule="auto"/>
        <w:rPr>
          <w:rFonts w:ascii="Arial" w:hAnsi="Arial" w:cs="Arial"/>
        </w:rPr>
      </w:pPr>
      <w:r w:rsidRPr="002F4821">
        <w:rPr>
          <w:rFonts w:ascii="Arial" w:hAnsi="Arial" w:cs="Arial"/>
        </w:rPr>
        <w:t xml:space="preserve">Presseanfragen richten Sie bitte per E-Mail an communications@kautex-group.com.      </w:t>
      </w:r>
    </w:p>
    <w:p w14:paraId="760BE2AC" w14:textId="77777777" w:rsidR="002F4821" w:rsidRPr="002F4821" w:rsidRDefault="002F4821" w:rsidP="002F4821">
      <w:pPr>
        <w:spacing w:line="360" w:lineRule="auto"/>
        <w:rPr>
          <w:rFonts w:ascii="Arial" w:hAnsi="Arial" w:cs="Arial"/>
          <w:b/>
          <w:bCs/>
        </w:rPr>
      </w:pPr>
    </w:p>
    <w:p w14:paraId="2858F2CE" w14:textId="44C04D8D" w:rsidR="0082603B" w:rsidRPr="002F4821" w:rsidRDefault="0082603B" w:rsidP="002F4821">
      <w:pPr>
        <w:spacing w:line="360" w:lineRule="auto"/>
        <w:rPr>
          <w:rFonts w:ascii="Arial" w:hAnsi="Arial" w:cs="Arial"/>
        </w:rPr>
      </w:pPr>
    </w:p>
    <w:sectPr w:rsidR="0082603B" w:rsidRPr="002F4821" w:rsidSect="0064110A">
      <w:headerReference w:type="default" r:id="rId10"/>
      <w:footerReference w:type="default" r:id="rId11"/>
      <w:headerReference w:type="first" r:id="rId12"/>
      <w:footerReference w:type="first" r:id="rId13"/>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DCCB" w14:textId="77777777" w:rsidR="0064110A" w:rsidRDefault="0064110A" w:rsidP="00D10BA6">
      <w:pPr>
        <w:spacing w:after="0" w:line="240" w:lineRule="auto"/>
      </w:pPr>
      <w:r>
        <w:separator/>
      </w:r>
    </w:p>
  </w:endnote>
  <w:endnote w:type="continuationSeparator" w:id="0">
    <w:p w14:paraId="1C280048" w14:textId="77777777" w:rsidR="0064110A" w:rsidRDefault="0064110A"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49CC" w14:textId="77777777" w:rsidR="00B73B31" w:rsidRDefault="00B73B31">
    <w:pPr>
      <w:pStyle w:val="Fuzeile"/>
    </w:pPr>
    <w:r>
      <w:rPr>
        <w:noProof/>
        <w:lang w:eastAsia="de-DE"/>
      </w:rPr>
      <mc:AlternateContent>
        <mc:Choice Requires="wpg">
          <w:drawing>
            <wp:anchor distT="0" distB="0" distL="114300" distR="114300" simplePos="0" relativeHeight="251685888" behindDoc="0" locked="0" layoutInCell="1" allowOverlap="1" wp14:anchorId="104D5F21" wp14:editId="034723E6">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104D5F2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1FDD" w14:textId="77777777" w:rsidR="00B73B31" w:rsidRDefault="00B73B31">
    <w:pPr>
      <w:pStyle w:val="Fuzeile"/>
    </w:pPr>
  </w:p>
  <w:p w14:paraId="691A60E3" w14:textId="77777777" w:rsidR="00B73B31" w:rsidRDefault="00B73B31">
    <w:pPr>
      <w:pStyle w:val="Fuzeile"/>
    </w:pPr>
  </w:p>
  <w:p w14:paraId="3403CB31" w14:textId="77777777" w:rsidR="00B73B31" w:rsidRDefault="00B73B31">
    <w:pPr>
      <w:pStyle w:val="Fuzeile"/>
    </w:pPr>
    <w:r>
      <w:rPr>
        <w:noProof/>
        <w:lang w:eastAsia="de-DE"/>
      </w:rPr>
      <mc:AlternateContent>
        <mc:Choice Requires="wpg">
          <w:drawing>
            <wp:anchor distT="0" distB="0" distL="114300" distR="114300" simplePos="0" relativeHeight="251682816" behindDoc="0" locked="0" layoutInCell="1" allowOverlap="1" wp14:anchorId="2313F890" wp14:editId="50335FA3">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2313F890"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B146" w14:textId="77777777" w:rsidR="0064110A" w:rsidRDefault="0064110A" w:rsidP="00D10BA6">
      <w:pPr>
        <w:spacing w:after="0" w:line="240" w:lineRule="auto"/>
      </w:pPr>
      <w:r>
        <w:separator/>
      </w:r>
    </w:p>
  </w:footnote>
  <w:footnote w:type="continuationSeparator" w:id="0">
    <w:p w14:paraId="49B3AC42" w14:textId="77777777" w:rsidR="0064110A" w:rsidRDefault="0064110A"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11F" w14:textId="77777777" w:rsidR="00B73B31" w:rsidRDefault="00B73B31">
    <w:pPr>
      <w:pStyle w:val="Kopfzeile"/>
    </w:pPr>
  </w:p>
  <w:p w14:paraId="466080C9" w14:textId="77777777" w:rsidR="00B73B31" w:rsidRDefault="00B73B31">
    <w:pPr>
      <w:pStyle w:val="Kopfzeile"/>
    </w:pPr>
    <w:r>
      <w:rPr>
        <w:noProof/>
        <w:lang w:eastAsia="de-DE"/>
      </w:rPr>
      <w:drawing>
        <wp:anchor distT="0" distB="0" distL="114300" distR="114300" simplePos="0" relativeHeight="251689984" behindDoc="0" locked="0" layoutInCell="1" allowOverlap="1" wp14:anchorId="007CC601" wp14:editId="4DC4C1D8">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DCF4" w14:textId="77777777" w:rsidR="00B73B31" w:rsidRDefault="00B73B31">
    <w:pPr>
      <w:pStyle w:val="Kopfzeile"/>
    </w:pPr>
    <w:r>
      <w:rPr>
        <w:noProof/>
        <w:lang w:eastAsia="de-DE"/>
      </w:rPr>
      <w:drawing>
        <wp:anchor distT="0" distB="0" distL="114300" distR="114300" simplePos="0" relativeHeight="251687936" behindDoc="0" locked="0" layoutInCell="1" allowOverlap="1" wp14:anchorId="5B38D6CA" wp14:editId="2E94F1F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C8"/>
    <w:rsid w:val="000005C4"/>
    <w:rsid w:val="00000B92"/>
    <w:rsid w:val="00004013"/>
    <w:rsid w:val="00006AD8"/>
    <w:rsid w:val="000145EB"/>
    <w:rsid w:val="00022BFB"/>
    <w:rsid w:val="00024477"/>
    <w:rsid w:val="00024CA1"/>
    <w:rsid w:val="00031F81"/>
    <w:rsid w:val="00033638"/>
    <w:rsid w:val="000358AA"/>
    <w:rsid w:val="000374DB"/>
    <w:rsid w:val="0004004E"/>
    <w:rsid w:val="000402ED"/>
    <w:rsid w:val="000407AC"/>
    <w:rsid w:val="00040DEE"/>
    <w:rsid w:val="00043178"/>
    <w:rsid w:val="0004591D"/>
    <w:rsid w:val="0004758F"/>
    <w:rsid w:val="00055958"/>
    <w:rsid w:val="00061F9A"/>
    <w:rsid w:val="0007411A"/>
    <w:rsid w:val="000761DA"/>
    <w:rsid w:val="00076EE2"/>
    <w:rsid w:val="00082059"/>
    <w:rsid w:val="0009515B"/>
    <w:rsid w:val="00095CE8"/>
    <w:rsid w:val="000A069E"/>
    <w:rsid w:val="000A21E5"/>
    <w:rsid w:val="000A33DB"/>
    <w:rsid w:val="000A3567"/>
    <w:rsid w:val="000A4C4B"/>
    <w:rsid w:val="000A5F6F"/>
    <w:rsid w:val="000A7D75"/>
    <w:rsid w:val="000B22CE"/>
    <w:rsid w:val="000B3ED6"/>
    <w:rsid w:val="000C21B0"/>
    <w:rsid w:val="000D4AAC"/>
    <w:rsid w:val="000D5584"/>
    <w:rsid w:val="000D5965"/>
    <w:rsid w:val="000D7853"/>
    <w:rsid w:val="000E1B5E"/>
    <w:rsid w:val="000E3A8C"/>
    <w:rsid w:val="000E557B"/>
    <w:rsid w:val="000E560F"/>
    <w:rsid w:val="000F2EA0"/>
    <w:rsid w:val="000F41D8"/>
    <w:rsid w:val="000F6343"/>
    <w:rsid w:val="000F7060"/>
    <w:rsid w:val="00101318"/>
    <w:rsid w:val="00105755"/>
    <w:rsid w:val="00105D3B"/>
    <w:rsid w:val="00111EF0"/>
    <w:rsid w:val="001140E4"/>
    <w:rsid w:val="001212EE"/>
    <w:rsid w:val="00122115"/>
    <w:rsid w:val="001261BE"/>
    <w:rsid w:val="00127089"/>
    <w:rsid w:val="0012717A"/>
    <w:rsid w:val="00130A5B"/>
    <w:rsid w:val="00134AE0"/>
    <w:rsid w:val="00137597"/>
    <w:rsid w:val="0014632F"/>
    <w:rsid w:val="00150787"/>
    <w:rsid w:val="0015110A"/>
    <w:rsid w:val="00152ACA"/>
    <w:rsid w:val="00152D4F"/>
    <w:rsid w:val="0015382C"/>
    <w:rsid w:val="00154892"/>
    <w:rsid w:val="0015655B"/>
    <w:rsid w:val="00157E0E"/>
    <w:rsid w:val="00160FCD"/>
    <w:rsid w:val="0016105B"/>
    <w:rsid w:val="00161194"/>
    <w:rsid w:val="0016330F"/>
    <w:rsid w:val="00163A85"/>
    <w:rsid w:val="00163DF1"/>
    <w:rsid w:val="001646BE"/>
    <w:rsid w:val="001655E3"/>
    <w:rsid w:val="001657B3"/>
    <w:rsid w:val="0016637D"/>
    <w:rsid w:val="001678E7"/>
    <w:rsid w:val="00167988"/>
    <w:rsid w:val="00170602"/>
    <w:rsid w:val="00171E1E"/>
    <w:rsid w:val="00172375"/>
    <w:rsid w:val="00172C31"/>
    <w:rsid w:val="00174C6D"/>
    <w:rsid w:val="00175F59"/>
    <w:rsid w:val="00177178"/>
    <w:rsid w:val="00177991"/>
    <w:rsid w:val="001808DE"/>
    <w:rsid w:val="001813B4"/>
    <w:rsid w:val="00184183"/>
    <w:rsid w:val="0018544E"/>
    <w:rsid w:val="001876B3"/>
    <w:rsid w:val="00191426"/>
    <w:rsid w:val="00192970"/>
    <w:rsid w:val="00192B10"/>
    <w:rsid w:val="001A1F32"/>
    <w:rsid w:val="001A446C"/>
    <w:rsid w:val="001A58D8"/>
    <w:rsid w:val="001B1882"/>
    <w:rsid w:val="001B38F0"/>
    <w:rsid w:val="001B3A2E"/>
    <w:rsid w:val="001B75CE"/>
    <w:rsid w:val="001C668A"/>
    <w:rsid w:val="001C7393"/>
    <w:rsid w:val="001D4A5D"/>
    <w:rsid w:val="001D4C86"/>
    <w:rsid w:val="001E18B6"/>
    <w:rsid w:val="001E1BF7"/>
    <w:rsid w:val="001E49B6"/>
    <w:rsid w:val="001E5BF8"/>
    <w:rsid w:val="001E663A"/>
    <w:rsid w:val="001F14D3"/>
    <w:rsid w:val="001F5052"/>
    <w:rsid w:val="001F5D16"/>
    <w:rsid w:val="001F65BF"/>
    <w:rsid w:val="001F7052"/>
    <w:rsid w:val="001F7C6D"/>
    <w:rsid w:val="001F7FAB"/>
    <w:rsid w:val="00206E99"/>
    <w:rsid w:val="00207704"/>
    <w:rsid w:val="002101A2"/>
    <w:rsid w:val="002113D1"/>
    <w:rsid w:val="00214750"/>
    <w:rsid w:val="002157FE"/>
    <w:rsid w:val="00220A84"/>
    <w:rsid w:val="002263DF"/>
    <w:rsid w:val="002306EF"/>
    <w:rsid w:val="00230A06"/>
    <w:rsid w:val="00234EE2"/>
    <w:rsid w:val="002370FE"/>
    <w:rsid w:val="002373AE"/>
    <w:rsid w:val="0023740A"/>
    <w:rsid w:val="00240177"/>
    <w:rsid w:val="00240D56"/>
    <w:rsid w:val="00242FCE"/>
    <w:rsid w:val="002431A4"/>
    <w:rsid w:val="00246924"/>
    <w:rsid w:val="0024776C"/>
    <w:rsid w:val="00247A3A"/>
    <w:rsid w:val="0025165C"/>
    <w:rsid w:val="00251D1E"/>
    <w:rsid w:val="00252AF7"/>
    <w:rsid w:val="00255278"/>
    <w:rsid w:val="00256084"/>
    <w:rsid w:val="00263123"/>
    <w:rsid w:val="00267809"/>
    <w:rsid w:val="00273A8C"/>
    <w:rsid w:val="00280E0F"/>
    <w:rsid w:val="0028115F"/>
    <w:rsid w:val="00287CEE"/>
    <w:rsid w:val="00291792"/>
    <w:rsid w:val="0029425E"/>
    <w:rsid w:val="00296EBD"/>
    <w:rsid w:val="002A0550"/>
    <w:rsid w:val="002A069F"/>
    <w:rsid w:val="002A187C"/>
    <w:rsid w:val="002A1E64"/>
    <w:rsid w:val="002A59BD"/>
    <w:rsid w:val="002B0752"/>
    <w:rsid w:val="002B2ECD"/>
    <w:rsid w:val="002B2F85"/>
    <w:rsid w:val="002B3E05"/>
    <w:rsid w:val="002B448B"/>
    <w:rsid w:val="002B676F"/>
    <w:rsid w:val="002C05AF"/>
    <w:rsid w:val="002C12B5"/>
    <w:rsid w:val="002C2FF9"/>
    <w:rsid w:val="002C49CD"/>
    <w:rsid w:val="002C5BB4"/>
    <w:rsid w:val="002C5D17"/>
    <w:rsid w:val="002C5DAF"/>
    <w:rsid w:val="002D3070"/>
    <w:rsid w:val="002D32E8"/>
    <w:rsid w:val="002D4302"/>
    <w:rsid w:val="002D6FF2"/>
    <w:rsid w:val="002E078E"/>
    <w:rsid w:val="002E19A6"/>
    <w:rsid w:val="002E52ED"/>
    <w:rsid w:val="002E62D7"/>
    <w:rsid w:val="002E7BB3"/>
    <w:rsid w:val="002F1F2B"/>
    <w:rsid w:val="002F3149"/>
    <w:rsid w:val="002F4821"/>
    <w:rsid w:val="002F4BC7"/>
    <w:rsid w:val="002F5FA5"/>
    <w:rsid w:val="002F69FD"/>
    <w:rsid w:val="002F6BE3"/>
    <w:rsid w:val="002F6D32"/>
    <w:rsid w:val="00301EE3"/>
    <w:rsid w:val="00302623"/>
    <w:rsid w:val="00303004"/>
    <w:rsid w:val="003125C6"/>
    <w:rsid w:val="0031304F"/>
    <w:rsid w:val="003136FB"/>
    <w:rsid w:val="00316393"/>
    <w:rsid w:val="003207D8"/>
    <w:rsid w:val="00325CD4"/>
    <w:rsid w:val="003266DE"/>
    <w:rsid w:val="00327ACE"/>
    <w:rsid w:val="00334788"/>
    <w:rsid w:val="00342117"/>
    <w:rsid w:val="00342861"/>
    <w:rsid w:val="00343693"/>
    <w:rsid w:val="00346ED5"/>
    <w:rsid w:val="0035186D"/>
    <w:rsid w:val="003573EC"/>
    <w:rsid w:val="00360913"/>
    <w:rsid w:val="0036242F"/>
    <w:rsid w:val="00362519"/>
    <w:rsid w:val="00364F2B"/>
    <w:rsid w:val="0036500E"/>
    <w:rsid w:val="00365AD7"/>
    <w:rsid w:val="0036661B"/>
    <w:rsid w:val="003674EF"/>
    <w:rsid w:val="003723DB"/>
    <w:rsid w:val="00373D7B"/>
    <w:rsid w:val="00376651"/>
    <w:rsid w:val="00383246"/>
    <w:rsid w:val="00391733"/>
    <w:rsid w:val="00394963"/>
    <w:rsid w:val="00394C14"/>
    <w:rsid w:val="003A6403"/>
    <w:rsid w:val="003A6612"/>
    <w:rsid w:val="003A7244"/>
    <w:rsid w:val="003B3BE0"/>
    <w:rsid w:val="003B471A"/>
    <w:rsid w:val="003B5B38"/>
    <w:rsid w:val="003B72EA"/>
    <w:rsid w:val="003C35E8"/>
    <w:rsid w:val="003C393D"/>
    <w:rsid w:val="003C47D1"/>
    <w:rsid w:val="003C502D"/>
    <w:rsid w:val="003D730F"/>
    <w:rsid w:val="003D735F"/>
    <w:rsid w:val="003E265C"/>
    <w:rsid w:val="003E2D9D"/>
    <w:rsid w:val="003E312E"/>
    <w:rsid w:val="003E6AEC"/>
    <w:rsid w:val="003F096A"/>
    <w:rsid w:val="003F317A"/>
    <w:rsid w:val="003F608C"/>
    <w:rsid w:val="004015A5"/>
    <w:rsid w:val="00403EE2"/>
    <w:rsid w:val="00404E82"/>
    <w:rsid w:val="00404FF1"/>
    <w:rsid w:val="00411FCF"/>
    <w:rsid w:val="00412665"/>
    <w:rsid w:val="00412DF2"/>
    <w:rsid w:val="00413123"/>
    <w:rsid w:val="00415BAC"/>
    <w:rsid w:val="00415C27"/>
    <w:rsid w:val="00421A44"/>
    <w:rsid w:val="00424504"/>
    <w:rsid w:val="00430C48"/>
    <w:rsid w:val="00430DBA"/>
    <w:rsid w:val="00430EAF"/>
    <w:rsid w:val="00433C6F"/>
    <w:rsid w:val="00436649"/>
    <w:rsid w:val="00443D27"/>
    <w:rsid w:val="00447416"/>
    <w:rsid w:val="00450163"/>
    <w:rsid w:val="004502EF"/>
    <w:rsid w:val="00452B4E"/>
    <w:rsid w:val="0045566D"/>
    <w:rsid w:val="00461F1E"/>
    <w:rsid w:val="00464EDB"/>
    <w:rsid w:val="004659EE"/>
    <w:rsid w:val="00480A86"/>
    <w:rsid w:val="00480E9C"/>
    <w:rsid w:val="004833AE"/>
    <w:rsid w:val="00485ADF"/>
    <w:rsid w:val="004915B0"/>
    <w:rsid w:val="0049582B"/>
    <w:rsid w:val="00496B68"/>
    <w:rsid w:val="004A3F0C"/>
    <w:rsid w:val="004A5702"/>
    <w:rsid w:val="004A5F53"/>
    <w:rsid w:val="004A66AA"/>
    <w:rsid w:val="004B32BB"/>
    <w:rsid w:val="004B548A"/>
    <w:rsid w:val="004C089C"/>
    <w:rsid w:val="004C6090"/>
    <w:rsid w:val="004D0019"/>
    <w:rsid w:val="004D145D"/>
    <w:rsid w:val="004D4A75"/>
    <w:rsid w:val="004E0FB4"/>
    <w:rsid w:val="004F2A67"/>
    <w:rsid w:val="004F47B3"/>
    <w:rsid w:val="00502F12"/>
    <w:rsid w:val="00505763"/>
    <w:rsid w:val="00507000"/>
    <w:rsid w:val="005118AA"/>
    <w:rsid w:val="0051406B"/>
    <w:rsid w:val="00516A2B"/>
    <w:rsid w:val="00517F90"/>
    <w:rsid w:val="0052012A"/>
    <w:rsid w:val="005203EB"/>
    <w:rsid w:val="00522C89"/>
    <w:rsid w:val="00522F6B"/>
    <w:rsid w:val="00523129"/>
    <w:rsid w:val="00524129"/>
    <w:rsid w:val="00525319"/>
    <w:rsid w:val="0053210C"/>
    <w:rsid w:val="00535C0A"/>
    <w:rsid w:val="00536DBF"/>
    <w:rsid w:val="00540BEA"/>
    <w:rsid w:val="005506DE"/>
    <w:rsid w:val="00552819"/>
    <w:rsid w:val="005529AA"/>
    <w:rsid w:val="005578F0"/>
    <w:rsid w:val="00561409"/>
    <w:rsid w:val="00561EF1"/>
    <w:rsid w:val="00563F2F"/>
    <w:rsid w:val="0056739A"/>
    <w:rsid w:val="00567A5B"/>
    <w:rsid w:val="00567AC9"/>
    <w:rsid w:val="005718A4"/>
    <w:rsid w:val="00572D42"/>
    <w:rsid w:val="005734F8"/>
    <w:rsid w:val="0057352E"/>
    <w:rsid w:val="005761A1"/>
    <w:rsid w:val="00576360"/>
    <w:rsid w:val="005846F6"/>
    <w:rsid w:val="005846F8"/>
    <w:rsid w:val="00594F36"/>
    <w:rsid w:val="00597A75"/>
    <w:rsid w:val="005A01CE"/>
    <w:rsid w:val="005A4676"/>
    <w:rsid w:val="005A5736"/>
    <w:rsid w:val="005A7689"/>
    <w:rsid w:val="005B1E11"/>
    <w:rsid w:val="005B20C3"/>
    <w:rsid w:val="005B3218"/>
    <w:rsid w:val="005B455C"/>
    <w:rsid w:val="005C3605"/>
    <w:rsid w:val="005D317D"/>
    <w:rsid w:val="005D51F8"/>
    <w:rsid w:val="005D67B5"/>
    <w:rsid w:val="005E17F2"/>
    <w:rsid w:val="005E6570"/>
    <w:rsid w:val="005E65AC"/>
    <w:rsid w:val="005F0EDF"/>
    <w:rsid w:val="005F425A"/>
    <w:rsid w:val="005F5CA5"/>
    <w:rsid w:val="00600615"/>
    <w:rsid w:val="0060114F"/>
    <w:rsid w:val="0060268B"/>
    <w:rsid w:val="00603AEF"/>
    <w:rsid w:val="006064C0"/>
    <w:rsid w:val="0060665B"/>
    <w:rsid w:val="00607118"/>
    <w:rsid w:val="00611D29"/>
    <w:rsid w:val="00616918"/>
    <w:rsid w:val="006254CB"/>
    <w:rsid w:val="006277F3"/>
    <w:rsid w:val="00631482"/>
    <w:rsid w:val="00635570"/>
    <w:rsid w:val="00640193"/>
    <w:rsid w:val="0064110A"/>
    <w:rsid w:val="00644D0D"/>
    <w:rsid w:val="0064620A"/>
    <w:rsid w:val="0065494F"/>
    <w:rsid w:val="00655499"/>
    <w:rsid w:val="00657262"/>
    <w:rsid w:val="00657BFE"/>
    <w:rsid w:val="00660C55"/>
    <w:rsid w:val="00663966"/>
    <w:rsid w:val="0066444C"/>
    <w:rsid w:val="006667FF"/>
    <w:rsid w:val="00666EA8"/>
    <w:rsid w:val="00670515"/>
    <w:rsid w:val="00673372"/>
    <w:rsid w:val="006741DF"/>
    <w:rsid w:val="00675636"/>
    <w:rsid w:val="00677127"/>
    <w:rsid w:val="0067734D"/>
    <w:rsid w:val="00692F20"/>
    <w:rsid w:val="0069387A"/>
    <w:rsid w:val="006A4BB4"/>
    <w:rsid w:val="006B00C1"/>
    <w:rsid w:val="006B054F"/>
    <w:rsid w:val="006B0B0D"/>
    <w:rsid w:val="006B117F"/>
    <w:rsid w:val="006B75C2"/>
    <w:rsid w:val="006C0C26"/>
    <w:rsid w:val="006C77F8"/>
    <w:rsid w:val="006D6468"/>
    <w:rsid w:val="006D7717"/>
    <w:rsid w:val="006D78A7"/>
    <w:rsid w:val="006E04A1"/>
    <w:rsid w:val="006E069A"/>
    <w:rsid w:val="006E1391"/>
    <w:rsid w:val="006E159B"/>
    <w:rsid w:val="006E7781"/>
    <w:rsid w:val="006F1394"/>
    <w:rsid w:val="006F1A6A"/>
    <w:rsid w:val="006F3E3D"/>
    <w:rsid w:val="006F7E2F"/>
    <w:rsid w:val="007011AB"/>
    <w:rsid w:val="00702AEA"/>
    <w:rsid w:val="00703160"/>
    <w:rsid w:val="00712A24"/>
    <w:rsid w:val="00712AD1"/>
    <w:rsid w:val="00712E6D"/>
    <w:rsid w:val="007136DE"/>
    <w:rsid w:val="00713938"/>
    <w:rsid w:val="0071517A"/>
    <w:rsid w:val="00721968"/>
    <w:rsid w:val="00726BBA"/>
    <w:rsid w:val="00727714"/>
    <w:rsid w:val="0073353F"/>
    <w:rsid w:val="00735C3C"/>
    <w:rsid w:val="00735CB6"/>
    <w:rsid w:val="007409FD"/>
    <w:rsid w:val="007436C5"/>
    <w:rsid w:val="00743CC5"/>
    <w:rsid w:val="0074504A"/>
    <w:rsid w:val="0074536B"/>
    <w:rsid w:val="007503B7"/>
    <w:rsid w:val="007531C1"/>
    <w:rsid w:val="00753CB4"/>
    <w:rsid w:val="007546E0"/>
    <w:rsid w:val="00756314"/>
    <w:rsid w:val="0076282C"/>
    <w:rsid w:val="00762C2A"/>
    <w:rsid w:val="00764287"/>
    <w:rsid w:val="00765474"/>
    <w:rsid w:val="00766882"/>
    <w:rsid w:val="007733CA"/>
    <w:rsid w:val="007734F1"/>
    <w:rsid w:val="00775329"/>
    <w:rsid w:val="00775A64"/>
    <w:rsid w:val="00776186"/>
    <w:rsid w:val="00781159"/>
    <w:rsid w:val="00787921"/>
    <w:rsid w:val="0079120D"/>
    <w:rsid w:val="0079209F"/>
    <w:rsid w:val="00795BA6"/>
    <w:rsid w:val="0079748F"/>
    <w:rsid w:val="007A224F"/>
    <w:rsid w:val="007A23E6"/>
    <w:rsid w:val="007A3FE3"/>
    <w:rsid w:val="007B10C2"/>
    <w:rsid w:val="007B1AFA"/>
    <w:rsid w:val="007B2138"/>
    <w:rsid w:val="007B2456"/>
    <w:rsid w:val="007B3277"/>
    <w:rsid w:val="007B4893"/>
    <w:rsid w:val="007B7503"/>
    <w:rsid w:val="007C0B0F"/>
    <w:rsid w:val="007C58B8"/>
    <w:rsid w:val="007C6810"/>
    <w:rsid w:val="007D042E"/>
    <w:rsid w:val="007D3C8B"/>
    <w:rsid w:val="007D55E7"/>
    <w:rsid w:val="007D69CA"/>
    <w:rsid w:val="007E17C5"/>
    <w:rsid w:val="007E5EBD"/>
    <w:rsid w:val="007F128D"/>
    <w:rsid w:val="007F4A52"/>
    <w:rsid w:val="007F6657"/>
    <w:rsid w:val="00802161"/>
    <w:rsid w:val="00804919"/>
    <w:rsid w:val="00805415"/>
    <w:rsid w:val="008107BA"/>
    <w:rsid w:val="0081254D"/>
    <w:rsid w:val="00824352"/>
    <w:rsid w:val="0082603B"/>
    <w:rsid w:val="008267E9"/>
    <w:rsid w:val="00827919"/>
    <w:rsid w:val="00831C9B"/>
    <w:rsid w:val="00837285"/>
    <w:rsid w:val="00840C32"/>
    <w:rsid w:val="00844EF6"/>
    <w:rsid w:val="00847DCA"/>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84F7C"/>
    <w:rsid w:val="008920EB"/>
    <w:rsid w:val="00893A4E"/>
    <w:rsid w:val="00895663"/>
    <w:rsid w:val="00896117"/>
    <w:rsid w:val="00897437"/>
    <w:rsid w:val="00897C7E"/>
    <w:rsid w:val="008A0383"/>
    <w:rsid w:val="008A0A49"/>
    <w:rsid w:val="008A1BE7"/>
    <w:rsid w:val="008A3986"/>
    <w:rsid w:val="008A3F8F"/>
    <w:rsid w:val="008B21F1"/>
    <w:rsid w:val="008B28AA"/>
    <w:rsid w:val="008B6A2F"/>
    <w:rsid w:val="008B7379"/>
    <w:rsid w:val="008C0CEE"/>
    <w:rsid w:val="008C6635"/>
    <w:rsid w:val="008C6C19"/>
    <w:rsid w:val="008D07CD"/>
    <w:rsid w:val="008D5F52"/>
    <w:rsid w:val="008E0BDF"/>
    <w:rsid w:val="008E40BB"/>
    <w:rsid w:val="008E5475"/>
    <w:rsid w:val="008F2839"/>
    <w:rsid w:val="008F2853"/>
    <w:rsid w:val="008F6A66"/>
    <w:rsid w:val="008F76EF"/>
    <w:rsid w:val="00902343"/>
    <w:rsid w:val="00902BC4"/>
    <w:rsid w:val="00905D5A"/>
    <w:rsid w:val="0091071A"/>
    <w:rsid w:val="00910729"/>
    <w:rsid w:val="009150A2"/>
    <w:rsid w:val="009177E5"/>
    <w:rsid w:val="00922A7D"/>
    <w:rsid w:val="00925576"/>
    <w:rsid w:val="00925EF4"/>
    <w:rsid w:val="009337FA"/>
    <w:rsid w:val="00934A2D"/>
    <w:rsid w:val="00935362"/>
    <w:rsid w:val="009370F0"/>
    <w:rsid w:val="009429A9"/>
    <w:rsid w:val="00947E13"/>
    <w:rsid w:val="009534D8"/>
    <w:rsid w:val="00953DFE"/>
    <w:rsid w:val="00966CC6"/>
    <w:rsid w:val="00974D28"/>
    <w:rsid w:val="0097553B"/>
    <w:rsid w:val="009765EF"/>
    <w:rsid w:val="009778EB"/>
    <w:rsid w:val="00977DEC"/>
    <w:rsid w:val="00984A8D"/>
    <w:rsid w:val="00986752"/>
    <w:rsid w:val="00993341"/>
    <w:rsid w:val="00994866"/>
    <w:rsid w:val="00996726"/>
    <w:rsid w:val="0099748C"/>
    <w:rsid w:val="009A1D25"/>
    <w:rsid w:val="009A1F69"/>
    <w:rsid w:val="009A2DFE"/>
    <w:rsid w:val="009A47A2"/>
    <w:rsid w:val="009A7C79"/>
    <w:rsid w:val="009B2076"/>
    <w:rsid w:val="009B3EBC"/>
    <w:rsid w:val="009C0962"/>
    <w:rsid w:val="009C1239"/>
    <w:rsid w:val="009C19FF"/>
    <w:rsid w:val="009C3961"/>
    <w:rsid w:val="009C5983"/>
    <w:rsid w:val="009D087C"/>
    <w:rsid w:val="009D2C8E"/>
    <w:rsid w:val="009D35FC"/>
    <w:rsid w:val="009D468E"/>
    <w:rsid w:val="009D5844"/>
    <w:rsid w:val="009D6CAB"/>
    <w:rsid w:val="009E43DE"/>
    <w:rsid w:val="009F21FC"/>
    <w:rsid w:val="009F6B73"/>
    <w:rsid w:val="009F74D5"/>
    <w:rsid w:val="00A004BB"/>
    <w:rsid w:val="00A0287B"/>
    <w:rsid w:val="00A05054"/>
    <w:rsid w:val="00A14741"/>
    <w:rsid w:val="00A14B63"/>
    <w:rsid w:val="00A16358"/>
    <w:rsid w:val="00A172B5"/>
    <w:rsid w:val="00A17D0D"/>
    <w:rsid w:val="00A23715"/>
    <w:rsid w:val="00A2645C"/>
    <w:rsid w:val="00A3512D"/>
    <w:rsid w:val="00A35671"/>
    <w:rsid w:val="00A433D9"/>
    <w:rsid w:val="00A455D7"/>
    <w:rsid w:val="00A507D7"/>
    <w:rsid w:val="00A50E09"/>
    <w:rsid w:val="00A543E9"/>
    <w:rsid w:val="00A54DB6"/>
    <w:rsid w:val="00A552F1"/>
    <w:rsid w:val="00A55615"/>
    <w:rsid w:val="00A63F50"/>
    <w:rsid w:val="00A648AD"/>
    <w:rsid w:val="00A74F28"/>
    <w:rsid w:val="00A86A94"/>
    <w:rsid w:val="00A90000"/>
    <w:rsid w:val="00A94B67"/>
    <w:rsid w:val="00A97683"/>
    <w:rsid w:val="00AA3CF5"/>
    <w:rsid w:val="00AA4357"/>
    <w:rsid w:val="00AA4D01"/>
    <w:rsid w:val="00AB0E5F"/>
    <w:rsid w:val="00AB2898"/>
    <w:rsid w:val="00AB4553"/>
    <w:rsid w:val="00AB5BC1"/>
    <w:rsid w:val="00AB65E9"/>
    <w:rsid w:val="00AB6740"/>
    <w:rsid w:val="00AC088E"/>
    <w:rsid w:val="00AC1A7F"/>
    <w:rsid w:val="00AC1CD3"/>
    <w:rsid w:val="00AC2A01"/>
    <w:rsid w:val="00AC38B5"/>
    <w:rsid w:val="00AC4C39"/>
    <w:rsid w:val="00AC5408"/>
    <w:rsid w:val="00AD0480"/>
    <w:rsid w:val="00AD1987"/>
    <w:rsid w:val="00AD306D"/>
    <w:rsid w:val="00AD490F"/>
    <w:rsid w:val="00AD5CE6"/>
    <w:rsid w:val="00AD7116"/>
    <w:rsid w:val="00AE129A"/>
    <w:rsid w:val="00AE244D"/>
    <w:rsid w:val="00AE4134"/>
    <w:rsid w:val="00AF04E7"/>
    <w:rsid w:val="00AF0CB4"/>
    <w:rsid w:val="00AF6108"/>
    <w:rsid w:val="00AF6A21"/>
    <w:rsid w:val="00B008DC"/>
    <w:rsid w:val="00B06AF3"/>
    <w:rsid w:val="00B07E80"/>
    <w:rsid w:val="00B1194B"/>
    <w:rsid w:val="00B151FA"/>
    <w:rsid w:val="00B17E56"/>
    <w:rsid w:val="00B21569"/>
    <w:rsid w:val="00B30340"/>
    <w:rsid w:val="00B3070A"/>
    <w:rsid w:val="00B31CC8"/>
    <w:rsid w:val="00B3435C"/>
    <w:rsid w:val="00B35034"/>
    <w:rsid w:val="00B3666B"/>
    <w:rsid w:val="00B459A7"/>
    <w:rsid w:val="00B46438"/>
    <w:rsid w:val="00B4724F"/>
    <w:rsid w:val="00B4799E"/>
    <w:rsid w:val="00B54264"/>
    <w:rsid w:val="00B60D75"/>
    <w:rsid w:val="00B63DA3"/>
    <w:rsid w:val="00B644FE"/>
    <w:rsid w:val="00B64A94"/>
    <w:rsid w:val="00B660CF"/>
    <w:rsid w:val="00B7089A"/>
    <w:rsid w:val="00B72A38"/>
    <w:rsid w:val="00B72F8C"/>
    <w:rsid w:val="00B73745"/>
    <w:rsid w:val="00B73B31"/>
    <w:rsid w:val="00B76ABE"/>
    <w:rsid w:val="00B85E56"/>
    <w:rsid w:val="00B86A90"/>
    <w:rsid w:val="00B874A9"/>
    <w:rsid w:val="00B87877"/>
    <w:rsid w:val="00B90E2E"/>
    <w:rsid w:val="00B930CE"/>
    <w:rsid w:val="00B93134"/>
    <w:rsid w:val="00B95A8C"/>
    <w:rsid w:val="00BA0C63"/>
    <w:rsid w:val="00BA45EF"/>
    <w:rsid w:val="00BA4EBD"/>
    <w:rsid w:val="00BB36A7"/>
    <w:rsid w:val="00BB3857"/>
    <w:rsid w:val="00BB60FA"/>
    <w:rsid w:val="00BC10DA"/>
    <w:rsid w:val="00BC1570"/>
    <w:rsid w:val="00BC2C01"/>
    <w:rsid w:val="00BC449B"/>
    <w:rsid w:val="00BC62DE"/>
    <w:rsid w:val="00BD0C5F"/>
    <w:rsid w:val="00BD5FEC"/>
    <w:rsid w:val="00BE0864"/>
    <w:rsid w:val="00BE17B5"/>
    <w:rsid w:val="00BE1808"/>
    <w:rsid w:val="00BE1B58"/>
    <w:rsid w:val="00BE2CE9"/>
    <w:rsid w:val="00BE5992"/>
    <w:rsid w:val="00BE60BD"/>
    <w:rsid w:val="00BF411E"/>
    <w:rsid w:val="00BF76CF"/>
    <w:rsid w:val="00C03884"/>
    <w:rsid w:val="00C043BE"/>
    <w:rsid w:val="00C0792F"/>
    <w:rsid w:val="00C22FCE"/>
    <w:rsid w:val="00C23335"/>
    <w:rsid w:val="00C3256E"/>
    <w:rsid w:val="00C32E8C"/>
    <w:rsid w:val="00C33106"/>
    <w:rsid w:val="00C34C19"/>
    <w:rsid w:val="00C3572A"/>
    <w:rsid w:val="00C3635C"/>
    <w:rsid w:val="00C3711F"/>
    <w:rsid w:val="00C42648"/>
    <w:rsid w:val="00C454AE"/>
    <w:rsid w:val="00C47BC0"/>
    <w:rsid w:val="00C50597"/>
    <w:rsid w:val="00C508DF"/>
    <w:rsid w:val="00C50BD4"/>
    <w:rsid w:val="00C52801"/>
    <w:rsid w:val="00C576FE"/>
    <w:rsid w:val="00C57E45"/>
    <w:rsid w:val="00C605A4"/>
    <w:rsid w:val="00C61EB2"/>
    <w:rsid w:val="00C62AAF"/>
    <w:rsid w:val="00C65079"/>
    <w:rsid w:val="00C65C5B"/>
    <w:rsid w:val="00C6632B"/>
    <w:rsid w:val="00C72218"/>
    <w:rsid w:val="00C7478F"/>
    <w:rsid w:val="00C802E2"/>
    <w:rsid w:val="00C80D36"/>
    <w:rsid w:val="00C82913"/>
    <w:rsid w:val="00C82B72"/>
    <w:rsid w:val="00C82DC5"/>
    <w:rsid w:val="00C83C77"/>
    <w:rsid w:val="00C83F7C"/>
    <w:rsid w:val="00C85664"/>
    <w:rsid w:val="00C85AB0"/>
    <w:rsid w:val="00C85B25"/>
    <w:rsid w:val="00C91179"/>
    <w:rsid w:val="00C93E7E"/>
    <w:rsid w:val="00C93FFD"/>
    <w:rsid w:val="00C95562"/>
    <w:rsid w:val="00C972BE"/>
    <w:rsid w:val="00CA1949"/>
    <w:rsid w:val="00CA376D"/>
    <w:rsid w:val="00CA428C"/>
    <w:rsid w:val="00CA599B"/>
    <w:rsid w:val="00CA5C1B"/>
    <w:rsid w:val="00CA79CC"/>
    <w:rsid w:val="00CB4EA2"/>
    <w:rsid w:val="00CB5A25"/>
    <w:rsid w:val="00CB713C"/>
    <w:rsid w:val="00CB75F1"/>
    <w:rsid w:val="00CC1DA1"/>
    <w:rsid w:val="00CC50B7"/>
    <w:rsid w:val="00CC78EF"/>
    <w:rsid w:val="00CD3B6B"/>
    <w:rsid w:val="00CD4370"/>
    <w:rsid w:val="00CD53E2"/>
    <w:rsid w:val="00CD73AA"/>
    <w:rsid w:val="00CE4BD7"/>
    <w:rsid w:val="00CE756A"/>
    <w:rsid w:val="00CE7884"/>
    <w:rsid w:val="00CF02A6"/>
    <w:rsid w:val="00CF09E3"/>
    <w:rsid w:val="00CF36B2"/>
    <w:rsid w:val="00CF459B"/>
    <w:rsid w:val="00D00A14"/>
    <w:rsid w:val="00D0147B"/>
    <w:rsid w:val="00D02F78"/>
    <w:rsid w:val="00D05766"/>
    <w:rsid w:val="00D062E6"/>
    <w:rsid w:val="00D1093A"/>
    <w:rsid w:val="00D10BA6"/>
    <w:rsid w:val="00D128D6"/>
    <w:rsid w:val="00D138B0"/>
    <w:rsid w:val="00D17E54"/>
    <w:rsid w:val="00D21DCB"/>
    <w:rsid w:val="00D3246C"/>
    <w:rsid w:val="00D32519"/>
    <w:rsid w:val="00D3687B"/>
    <w:rsid w:val="00D41DEF"/>
    <w:rsid w:val="00D42092"/>
    <w:rsid w:val="00D43AAB"/>
    <w:rsid w:val="00D45481"/>
    <w:rsid w:val="00D45C07"/>
    <w:rsid w:val="00D45DBC"/>
    <w:rsid w:val="00D51969"/>
    <w:rsid w:val="00D52952"/>
    <w:rsid w:val="00D530FC"/>
    <w:rsid w:val="00D5627B"/>
    <w:rsid w:val="00D563C7"/>
    <w:rsid w:val="00D60AA9"/>
    <w:rsid w:val="00D60F95"/>
    <w:rsid w:val="00D613EE"/>
    <w:rsid w:val="00D62B3C"/>
    <w:rsid w:val="00D63469"/>
    <w:rsid w:val="00D63484"/>
    <w:rsid w:val="00D645EF"/>
    <w:rsid w:val="00D64E8C"/>
    <w:rsid w:val="00D6611D"/>
    <w:rsid w:val="00D67589"/>
    <w:rsid w:val="00D675E6"/>
    <w:rsid w:val="00D73768"/>
    <w:rsid w:val="00D74D1A"/>
    <w:rsid w:val="00D74D5B"/>
    <w:rsid w:val="00D8106D"/>
    <w:rsid w:val="00D832F7"/>
    <w:rsid w:val="00D83E10"/>
    <w:rsid w:val="00D85EF2"/>
    <w:rsid w:val="00D86F6E"/>
    <w:rsid w:val="00D9179D"/>
    <w:rsid w:val="00D9503A"/>
    <w:rsid w:val="00D976BB"/>
    <w:rsid w:val="00D97F54"/>
    <w:rsid w:val="00D97FD4"/>
    <w:rsid w:val="00DA1442"/>
    <w:rsid w:val="00DA149A"/>
    <w:rsid w:val="00DA51C9"/>
    <w:rsid w:val="00DB18DD"/>
    <w:rsid w:val="00DB2F11"/>
    <w:rsid w:val="00DB4297"/>
    <w:rsid w:val="00DB49CB"/>
    <w:rsid w:val="00DB6672"/>
    <w:rsid w:val="00DB777F"/>
    <w:rsid w:val="00DC0CB8"/>
    <w:rsid w:val="00DC156D"/>
    <w:rsid w:val="00DC250A"/>
    <w:rsid w:val="00DC4D75"/>
    <w:rsid w:val="00DC4F78"/>
    <w:rsid w:val="00DD1B68"/>
    <w:rsid w:val="00DD25A0"/>
    <w:rsid w:val="00DD2A2A"/>
    <w:rsid w:val="00DD3B0B"/>
    <w:rsid w:val="00DD4F64"/>
    <w:rsid w:val="00DD5F5F"/>
    <w:rsid w:val="00DD6BAC"/>
    <w:rsid w:val="00DD7E68"/>
    <w:rsid w:val="00DE2352"/>
    <w:rsid w:val="00DE5140"/>
    <w:rsid w:val="00DF1A5B"/>
    <w:rsid w:val="00E00013"/>
    <w:rsid w:val="00E04857"/>
    <w:rsid w:val="00E07B34"/>
    <w:rsid w:val="00E12313"/>
    <w:rsid w:val="00E12388"/>
    <w:rsid w:val="00E12A1A"/>
    <w:rsid w:val="00E130B3"/>
    <w:rsid w:val="00E1322D"/>
    <w:rsid w:val="00E17F91"/>
    <w:rsid w:val="00E23B8E"/>
    <w:rsid w:val="00E25EA9"/>
    <w:rsid w:val="00E260B6"/>
    <w:rsid w:val="00E26469"/>
    <w:rsid w:val="00E2770A"/>
    <w:rsid w:val="00E3111A"/>
    <w:rsid w:val="00E3311D"/>
    <w:rsid w:val="00E33AEA"/>
    <w:rsid w:val="00E409BC"/>
    <w:rsid w:val="00E41348"/>
    <w:rsid w:val="00E42245"/>
    <w:rsid w:val="00E423E6"/>
    <w:rsid w:val="00E4417C"/>
    <w:rsid w:val="00E471BE"/>
    <w:rsid w:val="00E47FCC"/>
    <w:rsid w:val="00E50904"/>
    <w:rsid w:val="00E537D1"/>
    <w:rsid w:val="00E540CD"/>
    <w:rsid w:val="00E5411B"/>
    <w:rsid w:val="00E5534D"/>
    <w:rsid w:val="00E5643D"/>
    <w:rsid w:val="00E617AB"/>
    <w:rsid w:val="00E62146"/>
    <w:rsid w:val="00E629B9"/>
    <w:rsid w:val="00E632EB"/>
    <w:rsid w:val="00E6676E"/>
    <w:rsid w:val="00E71914"/>
    <w:rsid w:val="00E7253A"/>
    <w:rsid w:val="00E72F37"/>
    <w:rsid w:val="00E77558"/>
    <w:rsid w:val="00E77A2A"/>
    <w:rsid w:val="00E80F68"/>
    <w:rsid w:val="00E81BC9"/>
    <w:rsid w:val="00E8502A"/>
    <w:rsid w:val="00E868B2"/>
    <w:rsid w:val="00E90C6A"/>
    <w:rsid w:val="00E92508"/>
    <w:rsid w:val="00E94F18"/>
    <w:rsid w:val="00E9514D"/>
    <w:rsid w:val="00E96032"/>
    <w:rsid w:val="00E96B5C"/>
    <w:rsid w:val="00E96B8A"/>
    <w:rsid w:val="00EA54F5"/>
    <w:rsid w:val="00EA57FC"/>
    <w:rsid w:val="00EA5D38"/>
    <w:rsid w:val="00EA7625"/>
    <w:rsid w:val="00EB4389"/>
    <w:rsid w:val="00EB6D40"/>
    <w:rsid w:val="00EC3FDF"/>
    <w:rsid w:val="00EC7B1C"/>
    <w:rsid w:val="00ED0F70"/>
    <w:rsid w:val="00ED288F"/>
    <w:rsid w:val="00ED3DDD"/>
    <w:rsid w:val="00EE0902"/>
    <w:rsid w:val="00EE1BB5"/>
    <w:rsid w:val="00EE32C1"/>
    <w:rsid w:val="00EE59AF"/>
    <w:rsid w:val="00EF62BA"/>
    <w:rsid w:val="00EF64BA"/>
    <w:rsid w:val="00EF771A"/>
    <w:rsid w:val="00F0609B"/>
    <w:rsid w:val="00F06F0F"/>
    <w:rsid w:val="00F07566"/>
    <w:rsid w:val="00F1193B"/>
    <w:rsid w:val="00F1570B"/>
    <w:rsid w:val="00F22601"/>
    <w:rsid w:val="00F246FF"/>
    <w:rsid w:val="00F2486A"/>
    <w:rsid w:val="00F25511"/>
    <w:rsid w:val="00F261AC"/>
    <w:rsid w:val="00F261B8"/>
    <w:rsid w:val="00F27443"/>
    <w:rsid w:val="00F27736"/>
    <w:rsid w:val="00F305F0"/>
    <w:rsid w:val="00F30794"/>
    <w:rsid w:val="00F31C1F"/>
    <w:rsid w:val="00F322C5"/>
    <w:rsid w:val="00F34FC5"/>
    <w:rsid w:val="00F40B0F"/>
    <w:rsid w:val="00F44943"/>
    <w:rsid w:val="00F52AB7"/>
    <w:rsid w:val="00F53AE5"/>
    <w:rsid w:val="00F562C7"/>
    <w:rsid w:val="00F6115C"/>
    <w:rsid w:val="00F6309A"/>
    <w:rsid w:val="00F67F5B"/>
    <w:rsid w:val="00F724F9"/>
    <w:rsid w:val="00F735BD"/>
    <w:rsid w:val="00F761F1"/>
    <w:rsid w:val="00F83823"/>
    <w:rsid w:val="00F84BC1"/>
    <w:rsid w:val="00F84E3E"/>
    <w:rsid w:val="00F9231F"/>
    <w:rsid w:val="00F9370E"/>
    <w:rsid w:val="00FA61FF"/>
    <w:rsid w:val="00FA6961"/>
    <w:rsid w:val="00FA7490"/>
    <w:rsid w:val="00FB1ADA"/>
    <w:rsid w:val="00FB297A"/>
    <w:rsid w:val="00FB3D4F"/>
    <w:rsid w:val="00FB630C"/>
    <w:rsid w:val="00FC04A4"/>
    <w:rsid w:val="00FC4186"/>
    <w:rsid w:val="00FC450C"/>
    <w:rsid w:val="00FC55B9"/>
    <w:rsid w:val="00FC5B7F"/>
    <w:rsid w:val="00FC5FB3"/>
    <w:rsid w:val="00FD0540"/>
    <w:rsid w:val="00FD1358"/>
    <w:rsid w:val="00FD3B75"/>
    <w:rsid w:val="00FE1237"/>
    <w:rsid w:val="00FE3254"/>
    <w:rsid w:val="00FE4C38"/>
    <w:rsid w:val="00FE7398"/>
    <w:rsid w:val="00FF12FD"/>
    <w:rsid w:val="00FF1790"/>
    <w:rsid w:val="00FF69A1"/>
    <w:rsid w:val="00FF764D"/>
    <w:rsid w:val="3F5348B9"/>
    <w:rsid w:val="4E199EE7"/>
    <w:rsid w:val="5C8F67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4A712"/>
  <w15:docId w15:val="{C6C55322-52BE-4285-9B17-7D48F162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31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0A33DB"/>
    <w:rPr>
      <w:color w:val="0000FF" w:themeColor="hyperlink"/>
      <w:u w:val="single"/>
    </w:rPr>
  </w:style>
  <w:style w:type="character" w:styleId="NichtaufgelsteErwhnung">
    <w:name w:val="Unresolved Mention"/>
    <w:basedOn w:val="Absatz-Standardschriftart"/>
    <w:uiPriority w:val="99"/>
    <w:semiHidden/>
    <w:unhideWhenUsed/>
    <w:rsid w:val="0082603B"/>
    <w:rPr>
      <w:color w:val="605E5C"/>
      <w:shd w:val="clear" w:color="auto" w:fill="E1DFDD"/>
    </w:rPr>
  </w:style>
  <w:style w:type="character" w:styleId="BesuchterLink">
    <w:name w:val="FollowedHyperlink"/>
    <w:basedOn w:val="Absatz-Standardschriftart"/>
    <w:uiPriority w:val="99"/>
    <w:semiHidden/>
    <w:unhideWhenUsed/>
    <w:rsid w:val="00040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559488434">
      <w:bodyDiv w:val="1"/>
      <w:marLeft w:val="0"/>
      <w:marRight w:val="0"/>
      <w:marTop w:val="0"/>
      <w:marBottom w:val="0"/>
      <w:divBdr>
        <w:top w:val="none" w:sz="0" w:space="0" w:color="auto"/>
        <w:left w:val="none" w:sz="0" w:space="0" w:color="auto"/>
        <w:bottom w:val="none" w:sz="0" w:space="0" w:color="auto"/>
        <w:right w:val="none" w:sz="0" w:space="0" w:color="auto"/>
      </w:divBdr>
    </w:div>
    <w:div w:id="985664172">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00648019">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7565FA20A6C34EA310B5A518E3EA3B" ma:contentTypeVersion="13" ma:contentTypeDescription="Create a new document." ma:contentTypeScope="" ma:versionID="a13bad23006746edb5ff55a336aeb60d">
  <xsd:schema xmlns:xsd="http://www.w3.org/2001/XMLSchema" xmlns:xs="http://www.w3.org/2001/XMLSchema" xmlns:p="http://schemas.microsoft.com/office/2006/metadata/properties" xmlns:ns2="a0ede377-307c-4f9c-8f44-9d1571af7e53" xmlns:ns3="42b256b4-58bb-4e69-9ecf-19b32052f492" targetNamespace="http://schemas.microsoft.com/office/2006/metadata/properties" ma:root="true" ma:fieldsID="456be5f6b096909e09e36750c77ba0a5" ns2:_="" ns3:_="">
    <xsd:import namespace="a0ede377-307c-4f9c-8f44-9d1571af7e53"/>
    <xsd:import namespace="42b256b4-58bb-4e69-9ecf-19b32052f4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de377-307c-4f9c-8f44-9d1571af7e5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10aba2b-e4d5-40b0-9d8a-58893fa014f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256b4-58bb-4e69-9ecf-19b32052f4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7b294b0-9335-4485-910f-371ecf6f6999}" ma:internalName="TaxCatchAll" ma:showField="CatchAllData" ma:web="42b256b4-58bb-4e69-9ecf-19b32052f4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ede377-307c-4f9c-8f44-9d1571af7e53">
      <Terms xmlns="http://schemas.microsoft.com/office/infopath/2007/PartnerControls"/>
    </lcf76f155ced4ddcb4097134ff3c332f>
    <TaxCatchAll xmlns="42b256b4-58bb-4e69-9ecf-19b32052f492" xsi:nil="true"/>
  </documentManagement>
</p:properties>
</file>

<file path=customXml/itemProps1.xml><?xml version="1.0" encoding="utf-8"?>
<ds:datastoreItem xmlns:ds="http://schemas.openxmlformats.org/officeDocument/2006/customXml" ds:itemID="{D900AE21-A5C8-4564-817B-491B1FB0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de377-307c-4f9c-8f44-9d1571af7e53"/>
    <ds:schemaRef ds:uri="42b256b4-58bb-4e69-9ecf-19b32052f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1760D-C713-4811-967F-8802DC171D50}">
  <ds:schemaRefs>
    <ds:schemaRef ds:uri="http://schemas.openxmlformats.org/officeDocument/2006/bibliography"/>
  </ds:schemaRefs>
</ds:datastoreItem>
</file>

<file path=customXml/itemProps3.xml><?xml version="1.0" encoding="utf-8"?>
<ds:datastoreItem xmlns:ds="http://schemas.openxmlformats.org/officeDocument/2006/customXml" ds:itemID="{41A6905E-DEE0-44C8-B24F-26B4CE27D91A}">
  <ds:schemaRefs>
    <ds:schemaRef ds:uri="http://schemas.microsoft.com/sharepoint/v3/contenttype/forms"/>
  </ds:schemaRefs>
</ds:datastoreItem>
</file>

<file path=customXml/itemProps4.xml><?xml version="1.0" encoding="utf-8"?>
<ds:datastoreItem xmlns:ds="http://schemas.openxmlformats.org/officeDocument/2006/customXml" ds:itemID="{120AFBF9-6DD1-41CD-AC63-BB6DD86E603B}">
  <ds:schemaRefs>
    <ds:schemaRef ds:uri="http://schemas.microsoft.com/office/2006/metadata/properties"/>
    <ds:schemaRef ds:uri="http://schemas.microsoft.com/office/infopath/2007/PartnerControls"/>
    <ds:schemaRef ds:uri="a0ede377-307c-4f9c-8f44-9d1571af7e53"/>
    <ds:schemaRef ds:uri="42b256b4-58bb-4e69-9ecf-19b32052f4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5654</Characters>
  <Application>Microsoft Office Word</Application>
  <DocSecurity>0</DocSecurity>
  <Lines>94</Lines>
  <Paragraphs>28</Paragraphs>
  <ScaleCrop>false</ScaleCrop>
  <Company>intention Werbeagentur GmbH</Company>
  <LinksUpToDate>false</LinksUpToDate>
  <CharactersWithSpaces>6455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 Rauert</dc:creator>
  <cp:lastModifiedBy>Wehner, Dominik</cp:lastModifiedBy>
  <cp:revision>3</cp:revision>
  <cp:lastPrinted>2019-03-25T10:27:00Z</cp:lastPrinted>
  <dcterms:created xsi:type="dcterms:W3CDTF">2024-01-11T07:59:00Z</dcterms:created>
  <dcterms:modified xsi:type="dcterms:W3CDTF">2024-01-11T12:00:00Z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GrammarlyDocumentId">
    <vt:lpwstr>72f50e1147e94b2769ba93e919bdc8e416ec09b05817d0bba35c52b55507636d</vt:lpwstr>
  </property>
  <property fmtid="{D5CDD505-2E9C-101B-9397-08002B2CF9AE}" pid="4" name="ContentTypeId">
    <vt:lpwstr>0x0101007A7565FA20A6C34EA310B5A518E3EA3B</vt:lpwstr>
  </property>
</Properties>
</file>